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777" w:rsidRDefault="00AE6777">
      <w:r w:rsidRPr="00F179C2">
        <w:rPr>
          <w:rFonts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B8E6C" wp14:editId="69239A6D">
                <wp:simplePos x="0" y="0"/>
                <wp:positionH relativeFrom="margin">
                  <wp:align>right</wp:align>
                </wp:positionH>
                <wp:positionV relativeFrom="paragraph">
                  <wp:posOffset>-676275</wp:posOffset>
                </wp:positionV>
                <wp:extent cx="5648325" cy="1257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777" w:rsidRDefault="00AE6777" w:rsidP="00AE6777"/>
                          <w:tbl>
                            <w:tblPr>
                              <w:tblStyle w:val="LightGrid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4"/>
                              <w:gridCol w:w="6096"/>
                            </w:tblGrid>
                            <w:tr w:rsidR="00AE6777" w:rsidTr="006C7A2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946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24" w:type="dxa"/>
                                  <w:hideMark/>
                                </w:tcPr>
                                <w:p w:rsidR="00AE6777" w:rsidRDefault="00AE6777" w:rsidP="00803DBD">
                                  <w:pPr>
                                    <w:rPr>
                                      <w:bCs w:val="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/>
                                    </w:rPr>
                                    <w:drawing>
                                      <wp:inline distT="0" distB="0" distL="0" distR="0" wp14:anchorId="5311801C" wp14:editId="616C9AD8">
                                        <wp:extent cx="532061" cy="523875"/>
                                        <wp:effectExtent l="0" t="0" r="1905" b="0"/>
                                        <wp:docPr id="1" name="Picture 1" descr="LOGO Colou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LOGO Colou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9211" cy="530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  <w:vAlign w:val="center"/>
                                </w:tcPr>
                                <w:p w:rsidR="00AE6777" w:rsidRPr="006C7A2C" w:rsidRDefault="00AE6777" w:rsidP="0021241B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Arial"/>
                                      <w:bCs w:val="0"/>
                                      <w:sz w:val="38"/>
                                      <w:szCs w:val="38"/>
                                      <w:lang w:val="en-GB"/>
                                    </w:rPr>
                                  </w:pPr>
                                  <w:r w:rsidRPr="006C7A2C">
                                    <w:rPr>
                                      <w:rFonts w:cs="Arial"/>
                                      <w:sz w:val="38"/>
                                      <w:szCs w:val="38"/>
                                      <w:lang w:val="en-GB"/>
                                    </w:rPr>
                                    <w:t>Birchgrove Primary School</w:t>
                                  </w:r>
                                </w:p>
                                <w:p w:rsidR="00AE6777" w:rsidRPr="00C9354B" w:rsidRDefault="00AE6777" w:rsidP="0021241B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/>
                                      <w:bCs w:val="0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F179C2">
                                    <w:rPr>
                                      <w:rFonts w:cs="Arial"/>
                                      <w:bCs w:val="0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Website </w:t>
                                  </w:r>
                                  <w:r>
                                    <w:rPr>
                                      <w:rFonts w:cs="Arial"/>
                                      <w:bCs w:val="0"/>
                                      <w:sz w:val="16"/>
                                      <w:szCs w:val="16"/>
                                      <w:lang w:val="en-GB"/>
                                    </w:rPr>
                                    <w:t>–</w:t>
                                  </w:r>
                                  <w:r w:rsidRPr="00F179C2">
                                    <w:rPr>
                                      <w:rFonts w:cs="Arial"/>
                                      <w:bCs w:val="0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bCs w:val="0"/>
                                      <w:sz w:val="16"/>
                                      <w:szCs w:val="16"/>
                                      <w:lang w:val="en-GB"/>
                                    </w:rPr>
                                    <w:t>www.birchgroveswansea.co.uk</w:t>
                                  </w:r>
                                </w:p>
                              </w:tc>
                            </w:tr>
                          </w:tbl>
                          <w:p w:rsidR="00AE6777" w:rsidRDefault="00AE6777" w:rsidP="006C7A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B8E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55pt;margin-top:-53.25pt;width:444.75pt;height:9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" filled="f" stroked="f">
                <v:textbox>
                  <w:txbxContent>
                    <w:p w:rsidR="00AE6777" w:rsidRDefault="00AE6777" w:rsidP="00AE6777"/>
                    <w:tbl>
                      <w:tblPr>
                        <w:tblStyle w:val="LightGrid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24"/>
                        <w:gridCol w:w="6096"/>
                      </w:tblGrid>
                      <w:tr w:rsidR="00AE6777" w:rsidTr="006C7A2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946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24" w:type="dxa"/>
                            <w:hideMark/>
                          </w:tcPr>
                          <w:p w:rsidR="00AE6777" w:rsidRDefault="00AE6777" w:rsidP="00803DBD">
                            <w:pPr>
                              <w:rPr>
                                <w:bCs w:val="0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5311801C" wp14:editId="616C9AD8">
                                  <wp:extent cx="532061" cy="523875"/>
                                  <wp:effectExtent l="0" t="0" r="1905" b="0"/>
                                  <wp:docPr id="1" name="Picture 1" descr="LOGO Col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Colo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211" cy="530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96" w:type="dxa"/>
                            <w:vAlign w:val="center"/>
                          </w:tcPr>
                          <w:p w:rsidR="00AE6777" w:rsidRPr="006C7A2C" w:rsidRDefault="00AE6777" w:rsidP="0021241B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Arial"/>
                                <w:bCs w:val="0"/>
                                <w:sz w:val="38"/>
                                <w:szCs w:val="38"/>
                                <w:lang w:val="en-GB"/>
                              </w:rPr>
                            </w:pPr>
                            <w:r w:rsidRPr="006C7A2C">
                              <w:rPr>
                                <w:rFonts w:cs="Arial"/>
                                <w:sz w:val="38"/>
                                <w:szCs w:val="38"/>
                                <w:lang w:val="en-GB"/>
                              </w:rPr>
                              <w:t>Birchgrove Primary School</w:t>
                            </w:r>
                          </w:p>
                          <w:p w:rsidR="00AE6777" w:rsidRPr="00C9354B" w:rsidRDefault="00AE6777" w:rsidP="0021241B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/>
                                <w:bCs w:val="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179C2">
                              <w:rPr>
                                <w:rFonts w:cs="Arial"/>
                                <w:bCs w:val="0"/>
                                <w:sz w:val="16"/>
                                <w:szCs w:val="16"/>
                                <w:lang w:val="en-GB"/>
                              </w:rPr>
                              <w:t xml:space="preserve">Website </w:t>
                            </w:r>
                            <w:r>
                              <w:rPr>
                                <w:rFonts w:cs="Arial"/>
                                <w:bCs w:val="0"/>
                                <w:sz w:val="16"/>
                                <w:szCs w:val="16"/>
                                <w:lang w:val="en-GB"/>
                              </w:rPr>
                              <w:t>–</w:t>
                            </w:r>
                            <w:r w:rsidRPr="00F179C2">
                              <w:rPr>
                                <w:rFonts w:cs="Arial"/>
                                <w:bCs w:val="0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Cs w:val="0"/>
                                <w:sz w:val="16"/>
                                <w:szCs w:val="16"/>
                                <w:lang w:val="en-GB"/>
                              </w:rPr>
                              <w:t>www.birchgroveswansea.co.uk</w:t>
                            </w:r>
                          </w:p>
                        </w:tc>
                      </w:tr>
                    </w:tbl>
                    <w:p w:rsidR="00AE6777" w:rsidRDefault="00AE6777" w:rsidP="006C7A2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6777" w:rsidRPr="00AE6777" w:rsidRDefault="00AE6777" w:rsidP="00AE6777"/>
    <w:p w:rsidR="006C7A2C" w:rsidRDefault="006C7A2C" w:rsidP="006C7A2C">
      <w:pPr>
        <w:jc w:val="right"/>
      </w:pPr>
    </w:p>
    <w:p w:rsidR="00660600" w:rsidRPr="003D0A48" w:rsidRDefault="0021241B" w:rsidP="006C7A2C">
      <w:pPr>
        <w:jc w:val="right"/>
        <w:rPr>
          <w:sz w:val="22"/>
          <w:szCs w:val="22"/>
        </w:rPr>
      </w:pPr>
      <w:r w:rsidRPr="003D0A48">
        <w:rPr>
          <w:sz w:val="22"/>
          <w:szCs w:val="22"/>
        </w:rPr>
        <w:t>Thursday</w:t>
      </w:r>
      <w:r w:rsidR="00660600" w:rsidRPr="003D0A48">
        <w:rPr>
          <w:sz w:val="22"/>
          <w:szCs w:val="22"/>
        </w:rPr>
        <w:t xml:space="preserve"> </w:t>
      </w:r>
      <w:r w:rsidRPr="003D0A48">
        <w:rPr>
          <w:sz w:val="22"/>
          <w:szCs w:val="22"/>
        </w:rPr>
        <w:t>15</w:t>
      </w:r>
      <w:r w:rsidR="00660600" w:rsidRPr="003D0A48">
        <w:rPr>
          <w:sz w:val="22"/>
          <w:szCs w:val="22"/>
          <w:vertAlign w:val="superscript"/>
        </w:rPr>
        <w:t>th</w:t>
      </w:r>
      <w:r w:rsidRPr="003D0A48">
        <w:rPr>
          <w:sz w:val="22"/>
          <w:szCs w:val="22"/>
        </w:rPr>
        <w:t xml:space="preserve"> July</w:t>
      </w:r>
      <w:r w:rsidR="00660600" w:rsidRPr="003D0A48">
        <w:rPr>
          <w:sz w:val="22"/>
          <w:szCs w:val="22"/>
        </w:rPr>
        <w:t xml:space="preserve"> 2021</w:t>
      </w:r>
    </w:p>
    <w:p w:rsidR="00AE6777" w:rsidRPr="003D0A48" w:rsidRDefault="00AE6777" w:rsidP="00AE6777">
      <w:pPr>
        <w:rPr>
          <w:sz w:val="22"/>
          <w:szCs w:val="22"/>
        </w:rPr>
      </w:pPr>
      <w:r w:rsidRPr="003D0A48">
        <w:rPr>
          <w:sz w:val="22"/>
          <w:szCs w:val="22"/>
        </w:rPr>
        <w:t>Dear Parent/Guardian,</w:t>
      </w:r>
    </w:p>
    <w:p w:rsidR="00AE6777" w:rsidRPr="003D0A48" w:rsidRDefault="00AE6777" w:rsidP="00AE6777">
      <w:pPr>
        <w:rPr>
          <w:sz w:val="22"/>
          <w:szCs w:val="22"/>
        </w:rPr>
      </w:pPr>
    </w:p>
    <w:p w:rsidR="00AE6777" w:rsidRPr="003D0A48" w:rsidRDefault="00387250" w:rsidP="00AE6777">
      <w:pPr>
        <w:rPr>
          <w:sz w:val="22"/>
          <w:szCs w:val="22"/>
        </w:rPr>
      </w:pPr>
      <w:r>
        <w:rPr>
          <w:sz w:val="22"/>
          <w:szCs w:val="22"/>
        </w:rPr>
        <w:t>Please</w:t>
      </w:r>
      <w:r w:rsidR="006C7A2C" w:rsidRPr="003D0A48">
        <w:rPr>
          <w:sz w:val="22"/>
          <w:szCs w:val="22"/>
        </w:rPr>
        <w:t xml:space="preserve"> see information below for children’s return in September</w:t>
      </w:r>
      <w:r w:rsidR="00574CDB" w:rsidRPr="003D0A48">
        <w:rPr>
          <w:sz w:val="22"/>
          <w:szCs w:val="22"/>
        </w:rPr>
        <w:t>.</w:t>
      </w:r>
    </w:p>
    <w:p w:rsidR="006E6664" w:rsidRPr="003D0A48" w:rsidRDefault="006E6664" w:rsidP="00AE6777">
      <w:pPr>
        <w:rPr>
          <w:sz w:val="22"/>
          <w:szCs w:val="22"/>
        </w:rPr>
      </w:pPr>
    </w:p>
    <w:p w:rsidR="006E6664" w:rsidRPr="003D0A48" w:rsidRDefault="006E6664" w:rsidP="00AE6777">
      <w:pPr>
        <w:rPr>
          <w:b/>
          <w:sz w:val="22"/>
          <w:szCs w:val="22"/>
          <w:u w:val="single"/>
        </w:rPr>
      </w:pPr>
      <w:r w:rsidRPr="003D0A48">
        <w:rPr>
          <w:b/>
          <w:sz w:val="22"/>
          <w:szCs w:val="22"/>
          <w:u w:val="single"/>
        </w:rPr>
        <w:t>INSET DAYS</w:t>
      </w:r>
    </w:p>
    <w:p w:rsidR="006E6664" w:rsidRPr="003D0A48" w:rsidRDefault="006E6664" w:rsidP="00AE6777">
      <w:pPr>
        <w:rPr>
          <w:sz w:val="22"/>
          <w:szCs w:val="22"/>
        </w:rPr>
      </w:pPr>
      <w:r w:rsidRPr="003D0A48">
        <w:rPr>
          <w:sz w:val="22"/>
          <w:szCs w:val="22"/>
        </w:rPr>
        <w:t xml:space="preserve">A reminder that </w:t>
      </w:r>
      <w:r w:rsidR="00574CDB" w:rsidRPr="003D0A48">
        <w:rPr>
          <w:sz w:val="22"/>
          <w:szCs w:val="22"/>
        </w:rPr>
        <w:t xml:space="preserve">Thursday </w:t>
      </w:r>
      <w:proofErr w:type="gramStart"/>
      <w:r w:rsidR="00574CDB" w:rsidRPr="003D0A48">
        <w:rPr>
          <w:sz w:val="22"/>
          <w:szCs w:val="22"/>
        </w:rPr>
        <w:t>2</w:t>
      </w:r>
      <w:r w:rsidR="00574CDB" w:rsidRPr="003D0A48">
        <w:rPr>
          <w:sz w:val="22"/>
          <w:szCs w:val="22"/>
          <w:vertAlign w:val="superscript"/>
        </w:rPr>
        <w:t>nd</w:t>
      </w:r>
      <w:proofErr w:type="gramEnd"/>
      <w:r w:rsidR="00574CDB" w:rsidRPr="003D0A48">
        <w:rPr>
          <w:sz w:val="22"/>
          <w:szCs w:val="22"/>
        </w:rPr>
        <w:t xml:space="preserve"> September and Friday 3</w:t>
      </w:r>
      <w:r w:rsidR="00574CDB" w:rsidRPr="003D0A48">
        <w:rPr>
          <w:sz w:val="22"/>
          <w:szCs w:val="22"/>
          <w:vertAlign w:val="superscript"/>
        </w:rPr>
        <w:t>rd</w:t>
      </w:r>
      <w:r w:rsidR="00574CDB" w:rsidRPr="003D0A48">
        <w:rPr>
          <w:sz w:val="22"/>
          <w:szCs w:val="22"/>
        </w:rPr>
        <w:t xml:space="preserve"> September have been confirmed as INSET days. The school will be closed to all children o</w:t>
      </w:r>
      <w:r w:rsidR="00C4258D">
        <w:rPr>
          <w:sz w:val="22"/>
          <w:szCs w:val="22"/>
        </w:rPr>
        <w:t>n these days and they will begin</w:t>
      </w:r>
      <w:r w:rsidR="00574CDB" w:rsidRPr="003D0A48">
        <w:rPr>
          <w:sz w:val="22"/>
          <w:szCs w:val="22"/>
        </w:rPr>
        <w:t xml:space="preserve"> their term on Monday </w:t>
      </w:r>
      <w:proofErr w:type="gramStart"/>
      <w:r w:rsidR="00574CDB" w:rsidRPr="003D0A48">
        <w:rPr>
          <w:sz w:val="22"/>
          <w:szCs w:val="22"/>
        </w:rPr>
        <w:t>6</w:t>
      </w:r>
      <w:r w:rsidR="00574CDB" w:rsidRPr="003D0A48">
        <w:rPr>
          <w:sz w:val="22"/>
          <w:szCs w:val="22"/>
          <w:vertAlign w:val="superscript"/>
        </w:rPr>
        <w:t>th</w:t>
      </w:r>
      <w:proofErr w:type="gramEnd"/>
      <w:r w:rsidR="00574CDB" w:rsidRPr="003D0A48">
        <w:rPr>
          <w:sz w:val="22"/>
          <w:szCs w:val="22"/>
        </w:rPr>
        <w:t xml:space="preserve"> September. </w:t>
      </w:r>
    </w:p>
    <w:p w:rsidR="00E05D32" w:rsidRPr="003D0A48" w:rsidRDefault="00E05D32" w:rsidP="00AE6777">
      <w:pPr>
        <w:rPr>
          <w:sz w:val="22"/>
          <w:szCs w:val="22"/>
        </w:rPr>
      </w:pPr>
    </w:p>
    <w:p w:rsidR="00AE6777" w:rsidRPr="003D0A48" w:rsidRDefault="0021241B" w:rsidP="00AE6777">
      <w:pPr>
        <w:rPr>
          <w:b/>
          <w:sz w:val="22"/>
          <w:szCs w:val="22"/>
          <w:u w:val="single"/>
        </w:rPr>
      </w:pPr>
      <w:r w:rsidRPr="003D0A48">
        <w:rPr>
          <w:b/>
          <w:sz w:val="22"/>
          <w:szCs w:val="22"/>
          <w:u w:val="single"/>
        </w:rPr>
        <w:t>CHANGES TO SCHOOL DAY</w:t>
      </w:r>
    </w:p>
    <w:p w:rsidR="0021241B" w:rsidRPr="003D0A48" w:rsidRDefault="0021241B" w:rsidP="0021241B">
      <w:pPr>
        <w:rPr>
          <w:sz w:val="22"/>
          <w:szCs w:val="22"/>
        </w:rPr>
      </w:pPr>
      <w:r w:rsidRPr="003D0A48">
        <w:rPr>
          <w:sz w:val="22"/>
          <w:szCs w:val="22"/>
        </w:rPr>
        <w:t xml:space="preserve">We have been busy planning and </w:t>
      </w:r>
      <w:proofErr w:type="spellStart"/>
      <w:r w:rsidRPr="003D0A48">
        <w:rPr>
          <w:sz w:val="22"/>
          <w:szCs w:val="22"/>
        </w:rPr>
        <w:t>organising</w:t>
      </w:r>
      <w:proofErr w:type="spellEnd"/>
      <w:r w:rsidRPr="003D0A48">
        <w:rPr>
          <w:sz w:val="22"/>
          <w:szCs w:val="22"/>
        </w:rPr>
        <w:t xml:space="preserve"> implementing the recent proposal, to change the school day and week. Please note the new timings, which will come into effect on Monday </w:t>
      </w:r>
      <w:proofErr w:type="gramStart"/>
      <w:r w:rsidRPr="003D0A48">
        <w:rPr>
          <w:sz w:val="22"/>
          <w:szCs w:val="22"/>
        </w:rPr>
        <w:t>6</w:t>
      </w:r>
      <w:r w:rsidRPr="003D0A48">
        <w:rPr>
          <w:sz w:val="22"/>
          <w:szCs w:val="22"/>
          <w:vertAlign w:val="superscript"/>
        </w:rPr>
        <w:t>th</w:t>
      </w:r>
      <w:proofErr w:type="gramEnd"/>
      <w:r w:rsidRPr="003D0A48">
        <w:rPr>
          <w:sz w:val="22"/>
          <w:szCs w:val="22"/>
        </w:rPr>
        <w:t xml:space="preserve"> September:</w:t>
      </w:r>
    </w:p>
    <w:p w:rsidR="006E6664" w:rsidRPr="003D0A48" w:rsidRDefault="006E6664" w:rsidP="0021241B">
      <w:pPr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355"/>
        <w:gridCol w:w="2206"/>
        <w:gridCol w:w="2050"/>
      </w:tblGrid>
      <w:tr w:rsidR="006E6664" w:rsidRPr="003D0A48" w:rsidTr="00A4152F">
        <w:trPr>
          <w:jc w:val="center"/>
        </w:trPr>
        <w:tc>
          <w:tcPr>
            <w:tcW w:w="9163" w:type="dxa"/>
            <w:gridSpan w:val="4"/>
          </w:tcPr>
          <w:p w:rsidR="006E6664" w:rsidRPr="003D0A48" w:rsidRDefault="006E6664" w:rsidP="00A4152F">
            <w:pPr>
              <w:tabs>
                <w:tab w:val="left" w:pos="2685"/>
              </w:tabs>
              <w:jc w:val="center"/>
              <w:rPr>
                <w:b/>
                <w:sz w:val="22"/>
                <w:szCs w:val="22"/>
              </w:rPr>
            </w:pPr>
            <w:r w:rsidRPr="003D0A48">
              <w:rPr>
                <w:b/>
                <w:sz w:val="22"/>
                <w:szCs w:val="22"/>
              </w:rPr>
              <w:t>Monday - Thursday</w:t>
            </w:r>
          </w:p>
        </w:tc>
      </w:tr>
      <w:tr w:rsidR="006E6664" w:rsidRPr="003D0A48" w:rsidTr="00A4152F">
        <w:trPr>
          <w:jc w:val="center"/>
        </w:trPr>
        <w:tc>
          <w:tcPr>
            <w:tcW w:w="2444" w:type="dxa"/>
          </w:tcPr>
          <w:p w:rsidR="006E6664" w:rsidRPr="003D0A48" w:rsidRDefault="006E6664" w:rsidP="00A4152F">
            <w:pPr>
              <w:tabs>
                <w:tab w:val="left" w:pos="2685"/>
              </w:tabs>
              <w:jc w:val="center"/>
              <w:rPr>
                <w:b/>
                <w:sz w:val="22"/>
                <w:szCs w:val="22"/>
              </w:rPr>
            </w:pPr>
            <w:r w:rsidRPr="003D0A48">
              <w:rPr>
                <w:b/>
                <w:sz w:val="22"/>
                <w:szCs w:val="22"/>
              </w:rPr>
              <w:t>Year Group</w:t>
            </w:r>
          </w:p>
        </w:tc>
        <w:tc>
          <w:tcPr>
            <w:tcW w:w="2395" w:type="dxa"/>
          </w:tcPr>
          <w:p w:rsidR="006E6664" w:rsidRPr="003D0A48" w:rsidRDefault="006E6664" w:rsidP="00A4152F">
            <w:pPr>
              <w:tabs>
                <w:tab w:val="left" w:pos="2685"/>
              </w:tabs>
              <w:jc w:val="center"/>
              <w:rPr>
                <w:b/>
                <w:sz w:val="22"/>
                <w:szCs w:val="22"/>
              </w:rPr>
            </w:pPr>
            <w:r w:rsidRPr="003D0A48">
              <w:rPr>
                <w:b/>
                <w:sz w:val="22"/>
                <w:szCs w:val="22"/>
              </w:rPr>
              <w:t>Entrance</w:t>
            </w:r>
          </w:p>
        </w:tc>
        <w:tc>
          <w:tcPr>
            <w:tcW w:w="2248" w:type="dxa"/>
          </w:tcPr>
          <w:p w:rsidR="006E6664" w:rsidRPr="003D0A48" w:rsidRDefault="006E6664" w:rsidP="00A4152F">
            <w:pPr>
              <w:tabs>
                <w:tab w:val="left" w:pos="2685"/>
              </w:tabs>
              <w:jc w:val="center"/>
              <w:rPr>
                <w:b/>
                <w:sz w:val="22"/>
                <w:szCs w:val="22"/>
              </w:rPr>
            </w:pPr>
            <w:r w:rsidRPr="003D0A48">
              <w:rPr>
                <w:b/>
                <w:sz w:val="22"/>
                <w:szCs w:val="22"/>
              </w:rPr>
              <w:t>Drop off</w:t>
            </w:r>
          </w:p>
        </w:tc>
        <w:tc>
          <w:tcPr>
            <w:tcW w:w="2076" w:type="dxa"/>
          </w:tcPr>
          <w:p w:rsidR="006E6664" w:rsidRPr="003D0A48" w:rsidRDefault="006E6664" w:rsidP="00A4152F">
            <w:pPr>
              <w:tabs>
                <w:tab w:val="left" w:pos="2685"/>
              </w:tabs>
              <w:jc w:val="center"/>
              <w:rPr>
                <w:b/>
                <w:sz w:val="22"/>
                <w:szCs w:val="22"/>
              </w:rPr>
            </w:pPr>
            <w:r w:rsidRPr="003D0A48">
              <w:rPr>
                <w:b/>
                <w:sz w:val="22"/>
                <w:szCs w:val="22"/>
              </w:rPr>
              <w:t>Collection</w:t>
            </w:r>
          </w:p>
        </w:tc>
      </w:tr>
      <w:tr w:rsidR="006E6664" w:rsidRPr="003D0A48" w:rsidTr="00A4152F">
        <w:trPr>
          <w:jc w:val="center"/>
        </w:trPr>
        <w:tc>
          <w:tcPr>
            <w:tcW w:w="2444" w:type="dxa"/>
          </w:tcPr>
          <w:p w:rsidR="006E6664" w:rsidRPr="003D0A48" w:rsidRDefault="006E6664" w:rsidP="00A4152F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  <w:r w:rsidRPr="003D0A48">
              <w:rPr>
                <w:sz w:val="22"/>
                <w:szCs w:val="22"/>
              </w:rPr>
              <w:t>Nursery AM</w:t>
            </w:r>
          </w:p>
        </w:tc>
        <w:tc>
          <w:tcPr>
            <w:tcW w:w="2395" w:type="dxa"/>
          </w:tcPr>
          <w:p w:rsidR="006E6664" w:rsidRPr="003D0A48" w:rsidRDefault="006E6664" w:rsidP="00A4152F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D0A48">
              <w:rPr>
                <w:sz w:val="22"/>
                <w:szCs w:val="22"/>
              </w:rPr>
              <w:t>Heol</w:t>
            </w:r>
            <w:proofErr w:type="spellEnd"/>
            <w:r w:rsidRPr="003D0A48">
              <w:rPr>
                <w:sz w:val="22"/>
                <w:szCs w:val="22"/>
              </w:rPr>
              <w:t xml:space="preserve"> </w:t>
            </w:r>
            <w:proofErr w:type="spellStart"/>
            <w:r w:rsidRPr="003D0A48">
              <w:rPr>
                <w:sz w:val="22"/>
                <w:szCs w:val="22"/>
              </w:rPr>
              <w:t>Dulais</w:t>
            </w:r>
            <w:proofErr w:type="spellEnd"/>
          </w:p>
        </w:tc>
        <w:tc>
          <w:tcPr>
            <w:tcW w:w="2248" w:type="dxa"/>
          </w:tcPr>
          <w:p w:rsidR="006E6664" w:rsidRPr="003D0A48" w:rsidRDefault="006E6664" w:rsidP="00A4152F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  <w:r w:rsidRPr="003D0A48">
              <w:rPr>
                <w:sz w:val="22"/>
                <w:szCs w:val="22"/>
              </w:rPr>
              <w:t>9am</w:t>
            </w:r>
          </w:p>
        </w:tc>
        <w:tc>
          <w:tcPr>
            <w:tcW w:w="2076" w:type="dxa"/>
          </w:tcPr>
          <w:p w:rsidR="006E6664" w:rsidRPr="003D0A48" w:rsidRDefault="006E6664" w:rsidP="00A4152F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  <w:r w:rsidRPr="003D0A48">
              <w:rPr>
                <w:sz w:val="22"/>
                <w:szCs w:val="22"/>
              </w:rPr>
              <w:t>11:10am</w:t>
            </w:r>
          </w:p>
        </w:tc>
      </w:tr>
      <w:tr w:rsidR="006E6664" w:rsidRPr="003D0A48" w:rsidTr="00A4152F">
        <w:trPr>
          <w:jc w:val="center"/>
        </w:trPr>
        <w:tc>
          <w:tcPr>
            <w:tcW w:w="2444" w:type="dxa"/>
          </w:tcPr>
          <w:p w:rsidR="006E6664" w:rsidRPr="003D0A48" w:rsidRDefault="006E6664" w:rsidP="00A4152F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  <w:r w:rsidRPr="003D0A48">
              <w:rPr>
                <w:sz w:val="22"/>
                <w:szCs w:val="22"/>
              </w:rPr>
              <w:t>Nursery PM</w:t>
            </w:r>
          </w:p>
        </w:tc>
        <w:tc>
          <w:tcPr>
            <w:tcW w:w="2395" w:type="dxa"/>
          </w:tcPr>
          <w:p w:rsidR="006E6664" w:rsidRPr="003D0A48" w:rsidRDefault="006E6664" w:rsidP="00A4152F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D0A48">
              <w:rPr>
                <w:sz w:val="22"/>
                <w:szCs w:val="22"/>
              </w:rPr>
              <w:t>Heol</w:t>
            </w:r>
            <w:proofErr w:type="spellEnd"/>
            <w:r w:rsidRPr="003D0A48">
              <w:rPr>
                <w:sz w:val="22"/>
                <w:szCs w:val="22"/>
              </w:rPr>
              <w:t xml:space="preserve"> </w:t>
            </w:r>
            <w:proofErr w:type="spellStart"/>
            <w:r w:rsidRPr="003D0A48">
              <w:rPr>
                <w:sz w:val="22"/>
                <w:szCs w:val="22"/>
              </w:rPr>
              <w:t>Dulais</w:t>
            </w:r>
            <w:proofErr w:type="spellEnd"/>
          </w:p>
        </w:tc>
        <w:tc>
          <w:tcPr>
            <w:tcW w:w="2248" w:type="dxa"/>
          </w:tcPr>
          <w:p w:rsidR="006E6664" w:rsidRPr="003D0A48" w:rsidRDefault="006E6664" w:rsidP="00A4152F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  <w:r w:rsidRPr="003D0A48">
              <w:rPr>
                <w:sz w:val="22"/>
                <w:szCs w:val="22"/>
              </w:rPr>
              <w:t>1pm</w:t>
            </w:r>
          </w:p>
        </w:tc>
        <w:tc>
          <w:tcPr>
            <w:tcW w:w="2076" w:type="dxa"/>
          </w:tcPr>
          <w:p w:rsidR="006E6664" w:rsidRPr="003D0A48" w:rsidRDefault="006E6664" w:rsidP="00A4152F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  <w:r w:rsidRPr="003D0A48">
              <w:rPr>
                <w:sz w:val="22"/>
                <w:szCs w:val="22"/>
              </w:rPr>
              <w:t>3:10pm</w:t>
            </w:r>
          </w:p>
        </w:tc>
      </w:tr>
      <w:tr w:rsidR="006E6664" w:rsidRPr="003D0A48" w:rsidTr="00A4152F">
        <w:trPr>
          <w:jc w:val="center"/>
        </w:trPr>
        <w:tc>
          <w:tcPr>
            <w:tcW w:w="2444" w:type="dxa"/>
          </w:tcPr>
          <w:p w:rsidR="006E6664" w:rsidRPr="003D0A48" w:rsidRDefault="006E6664" w:rsidP="00A4152F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  <w:r w:rsidRPr="003D0A48">
              <w:rPr>
                <w:sz w:val="22"/>
                <w:szCs w:val="22"/>
              </w:rPr>
              <w:t>Reception &amp; Year 1</w:t>
            </w:r>
          </w:p>
        </w:tc>
        <w:tc>
          <w:tcPr>
            <w:tcW w:w="2395" w:type="dxa"/>
          </w:tcPr>
          <w:p w:rsidR="006E6664" w:rsidRPr="003D0A48" w:rsidRDefault="006E6664" w:rsidP="00A4152F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D0A48">
              <w:rPr>
                <w:sz w:val="22"/>
                <w:szCs w:val="22"/>
              </w:rPr>
              <w:t>Heol</w:t>
            </w:r>
            <w:proofErr w:type="spellEnd"/>
            <w:r w:rsidRPr="003D0A48">
              <w:rPr>
                <w:sz w:val="22"/>
                <w:szCs w:val="22"/>
              </w:rPr>
              <w:t xml:space="preserve"> </w:t>
            </w:r>
            <w:proofErr w:type="spellStart"/>
            <w:r w:rsidRPr="003D0A48">
              <w:rPr>
                <w:sz w:val="22"/>
                <w:szCs w:val="22"/>
              </w:rPr>
              <w:t>Dulais</w:t>
            </w:r>
            <w:proofErr w:type="spellEnd"/>
          </w:p>
        </w:tc>
        <w:tc>
          <w:tcPr>
            <w:tcW w:w="2248" w:type="dxa"/>
          </w:tcPr>
          <w:p w:rsidR="006E6664" w:rsidRPr="003D0A48" w:rsidRDefault="006E6664" w:rsidP="00A4152F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  <w:r w:rsidRPr="003D0A48">
              <w:rPr>
                <w:sz w:val="22"/>
                <w:szCs w:val="22"/>
              </w:rPr>
              <w:t>8:45-8:55am</w:t>
            </w:r>
          </w:p>
        </w:tc>
        <w:tc>
          <w:tcPr>
            <w:tcW w:w="2076" w:type="dxa"/>
          </w:tcPr>
          <w:p w:rsidR="006E6664" w:rsidRPr="003D0A48" w:rsidRDefault="006E6664" w:rsidP="00A4152F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  <w:r w:rsidRPr="003D0A48">
              <w:rPr>
                <w:sz w:val="22"/>
                <w:szCs w:val="22"/>
              </w:rPr>
              <w:t>3:20pm</w:t>
            </w:r>
          </w:p>
        </w:tc>
      </w:tr>
      <w:tr w:rsidR="006E6664" w:rsidRPr="003D0A48" w:rsidTr="00A4152F">
        <w:trPr>
          <w:jc w:val="center"/>
        </w:trPr>
        <w:tc>
          <w:tcPr>
            <w:tcW w:w="2444" w:type="dxa"/>
          </w:tcPr>
          <w:p w:rsidR="006E6664" w:rsidRPr="003D0A48" w:rsidRDefault="006E6664" w:rsidP="00A4152F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  <w:r w:rsidRPr="003D0A48">
              <w:rPr>
                <w:sz w:val="22"/>
                <w:szCs w:val="22"/>
              </w:rPr>
              <w:t xml:space="preserve">Year 2 </w:t>
            </w:r>
          </w:p>
        </w:tc>
        <w:tc>
          <w:tcPr>
            <w:tcW w:w="2395" w:type="dxa"/>
          </w:tcPr>
          <w:p w:rsidR="006E6664" w:rsidRPr="003D0A48" w:rsidRDefault="006E6664" w:rsidP="00A4152F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  <w:r w:rsidRPr="003D0A48">
              <w:rPr>
                <w:sz w:val="22"/>
                <w:szCs w:val="22"/>
              </w:rPr>
              <w:t>Breakfast Club</w:t>
            </w:r>
          </w:p>
        </w:tc>
        <w:tc>
          <w:tcPr>
            <w:tcW w:w="2248" w:type="dxa"/>
          </w:tcPr>
          <w:p w:rsidR="006E6664" w:rsidRPr="003D0A48" w:rsidRDefault="006E6664" w:rsidP="00A4152F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  <w:r w:rsidRPr="003D0A48">
              <w:rPr>
                <w:sz w:val="22"/>
                <w:szCs w:val="22"/>
              </w:rPr>
              <w:t>8:45-8:55am</w:t>
            </w:r>
          </w:p>
        </w:tc>
        <w:tc>
          <w:tcPr>
            <w:tcW w:w="2076" w:type="dxa"/>
          </w:tcPr>
          <w:p w:rsidR="006E6664" w:rsidRPr="003D0A48" w:rsidRDefault="006E6664" w:rsidP="00A4152F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  <w:r w:rsidRPr="003D0A48">
              <w:rPr>
                <w:sz w:val="22"/>
                <w:szCs w:val="22"/>
              </w:rPr>
              <w:t>3:20pm</w:t>
            </w:r>
          </w:p>
        </w:tc>
      </w:tr>
      <w:tr w:rsidR="006E6664" w:rsidRPr="003D0A48" w:rsidTr="00A4152F">
        <w:trPr>
          <w:jc w:val="center"/>
        </w:trPr>
        <w:tc>
          <w:tcPr>
            <w:tcW w:w="2444" w:type="dxa"/>
          </w:tcPr>
          <w:p w:rsidR="006E6664" w:rsidRPr="003D0A48" w:rsidRDefault="006E6664" w:rsidP="00A4152F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  <w:r w:rsidRPr="003D0A48">
              <w:rPr>
                <w:sz w:val="22"/>
                <w:szCs w:val="22"/>
              </w:rPr>
              <w:t>Year 3</w:t>
            </w:r>
          </w:p>
        </w:tc>
        <w:tc>
          <w:tcPr>
            <w:tcW w:w="2395" w:type="dxa"/>
          </w:tcPr>
          <w:p w:rsidR="006E6664" w:rsidRPr="003D0A48" w:rsidRDefault="006E6664" w:rsidP="00A4152F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  <w:r w:rsidRPr="003D0A48">
              <w:rPr>
                <w:sz w:val="22"/>
                <w:szCs w:val="22"/>
              </w:rPr>
              <w:t>Breakfast Club</w:t>
            </w:r>
          </w:p>
        </w:tc>
        <w:tc>
          <w:tcPr>
            <w:tcW w:w="2248" w:type="dxa"/>
          </w:tcPr>
          <w:p w:rsidR="006E6664" w:rsidRPr="003D0A48" w:rsidRDefault="006E6664" w:rsidP="00A4152F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  <w:r w:rsidRPr="003D0A48">
              <w:rPr>
                <w:sz w:val="22"/>
                <w:szCs w:val="22"/>
              </w:rPr>
              <w:t>8:35-8:45am</w:t>
            </w:r>
          </w:p>
        </w:tc>
        <w:tc>
          <w:tcPr>
            <w:tcW w:w="2076" w:type="dxa"/>
          </w:tcPr>
          <w:p w:rsidR="006E6664" w:rsidRPr="003D0A48" w:rsidRDefault="006E6664" w:rsidP="00A4152F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  <w:r w:rsidRPr="003D0A48">
              <w:rPr>
                <w:sz w:val="22"/>
                <w:szCs w:val="22"/>
              </w:rPr>
              <w:t>3:30pm</w:t>
            </w:r>
          </w:p>
        </w:tc>
      </w:tr>
      <w:tr w:rsidR="006E6664" w:rsidRPr="003D0A48" w:rsidTr="00A4152F">
        <w:trPr>
          <w:jc w:val="center"/>
        </w:trPr>
        <w:tc>
          <w:tcPr>
            <w:tcW w:w="2444" w:type="dxa"/>
          </w:tcPr>
          <w:p w:rsidR="006E6664" w:rsidRPr="003D0A48" w:rsidRDefault="006E6664" w:rsidP="00A4152F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  <w:r w:rsidRPr="003D0A48">
              <w:rPr>
                <w:sz w:val="22"/>
                <w:szCs w:val="22"/>
              </w:rPr>
              <w:t>Year 4, 5 &amp; 6</w:t>
            </w:r>
          </w:p>
        </w:tc>
        <w:tc>
          <w:tcPr>
            <w:tcW w:w="2395" w:type="dxa"/>
          </w:tcPr>
          <w:p w:rsidR="006E6664" w:rsidRPr="003D0A48" w:rsidRDefault="006E6664" w:rsidP="00A4152F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  <w:r w:rsidRPr="003D0A48">
              <w:rPr>
                <w:sz w:val="22"/>
                <w:szCs w:val="22"/>
              </w:rPr>
              <w:t>Main entrance</w:t>
            </w:r>
          </w:p>
        </w:tc>
        <w:tc>
          <w:tcPr>
            <w:tcW w:w="2248" w:type="dxa"/>
          </w:tcPr>
          <w:p w:rsidR="006E6664" w:rsidRPr="003D0A48" w:rsidRDefault="006E6664" w:rsidP="00A4152F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  <w:r w:rsidRPr="003D0A48">
              <w:rPr>
                <w:sz w:val="22"/>
                <w:szCs w:val="22"/>
              </w:rPr>
              <w:t>8:35-8:45am</w:t>
            </w:r>
          </w:p>
        </w:tc>
        <w:tc>
          <w:tcPr>
            <w:tcW w:w="2076" w:type="dxa"/>
          </w:tcPr>
          <w:p w:rsidR="006E6664" w:rsidRPr="003D0A48" w:rsidRDefault="006E6664" w:rsidP="00A4152F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  <w:r w:rsidRPr="003D0A48">
              <w:rPr>
                <w:sz w:val="22"/>
                <w:szCs w:val="22"/>
              </w:rPr>
              <w:t>3:30pm</w:t>
            </w:r>
          </w:p>
        </w:tc>
      </w:tr>
    </w:tbl>
    <w:p w:rsidR="0021241B" w:rsidRPr="003D0A48" w:rsidRDefault="0021241B" w:rsidP="0021241B">
      <w:pPr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355"/>
        <w:gridCol w:w="2206"/>
        <w:gridCol w:w="2050"/>
      </w:tblGrid>
      <w:tr w:rsidR="006E6664" w:rsidRPr="003D0A48" w:rsidTr="00A4152F">
        <w:trPr>
          <w:jc w:val="center"/>
        </w:trPr>
        <w:tc>
          <w:tcPr>
            <w:tcW w:w="9163" w:type="dxa"/>
            <w:gridSpan w:val="4"/>
          </w:tcPr>
          <w:p w:rsidR="006E6664" w:rsidRPr="003D0A48" w:rsidRDefault="006E6664" w:rsidP="00A4152F">
            <w:pPr>
              <w:tabs>
                <w:tab w:val="left" w:pos="2685"/>
              </w:tabs>
              <w:jc w:val="center"/>
              <w:rPr>
                <w:b/>
                <w:sz w:val="22"/>
                <w:szCs w:val="22"/>
              </w:rPr>
            </w:pPr>
            <w:r w:rsidRPr="003D0A48">
              <w:rPr>
                <w:b/>
                <w:sz w:val="22"/>
                <w:szCs w:val="22"/>
              </w:rPr>
              <w:t>Friday</w:t>
            </w:r>
          </w:p>
        </w:tc>
      </w:tr>
      <w:tr w:rsidR="006E6664" w:rsidRPr="003D0A48" w:rsidTr="00A4152F">
        <w:trPr>
          <w:jc w:val="center"/>
        </w:trPr>
        <w:tc>
          <w:tcPr>
            <w:tcW w:w="2444" w:type="dxa"/>
          </w:tcPr>
          <w:p w:rsidR="006E6664" w:rsidRPr="003D0A48" w:rsidRDefault="006E6664" w:rsidP="00A4152F">
            <w:pPr>
              <w:tabs>
                <w:tab w:val="left" w:pos="2685"/>
              </w:tabs>
              <w:jc w:val="center"/>
              <w:rPr>
                <w:b/>
                <w:sz w:val="22"/>
                <w:szCs w:val="22"/>
              </w:rPr>
            </w:pPr>
            <w:r w:rsidRPr="003D0A48">
              <w:rPr>
                <w:b/>
                <w:sz w:val="22"/>
                <w:szCs w:val="22"/>
              </w:rPr>
              <w:t>Year Group</w:t>
            </w:r>
          </w:p>
        </w:tc>
        <w:tc>
          <w:tcPr>
            <w:tcW w:w="2395" w:type="dxa"/>
          </w:tcPr>
          <w:p w:rsidR="006E6664" w:rsidRPr="003D0A48" w:rsidRDefault="006E6664" w:rsidP="00A4152F">
            <w:pPr>
              <w:tabs>
                <w:tab w:val="left" w:pos="2685"/>
              </w:tabs>
              <w:jc w:val="center"/>
              <w:rPr>
                <w:b/>
                <w:sz w:val="22"/>
                <w:szCs w:val="22"/>
              </w:rPr>
            </w:pPr>
            <w:r w:rsidRPr="003D0A48">
              <w:rPr>
                <w:b/>
                <w:sz w:val="22"/>
                <w:szCs w:val="22"/>
              </w:rPr>
              <w:t>Entrance</w:t>
            </w:r>
          </w:p>
        </w:tc>
        <w:tc>
          <w:tcPr>
            <w:tcW w:w="2248" w:type="dxa"/>
          </w:tcPr>
          <w:p w:rsidR="006E6664" w:rsidRPr="003D0A48" w:rsidRDefault="006E6664" w:rsidP="00A4152F">
            <w:pPr>
              <w:tabs>
                <w:tab w:val="left" w:pos="2685"/>
              </w:tabs>
              <w:jc w:val="center"/>
              <w:rPr>
                <w:b/>
                <w:sz w:val="22"/>
                <w:szCs w:val="22"/>
              </w:rPr>
            </w:pPr>
            <w:r w:rsidRPr="003D0A48">
              <w:rPr>
                <w:b/>
                <w:sz w:val="22"/>
                <w:szCs w:val="22"/>
              </w:rPr>
              <w:t>Drop off</w:t>
            </w:r>
          </w:p>
        </w:tc>
        <w:tc>
          <w:tcPr>
            <w:tcW w:w="2076" w:type="dxa"/>
          </w:tcPr>
          <w:p w:rsidR="006E6664" w:rsidRPr="003D0A48" w:rsidRDefault="006E6664" w:rsidP="00A4152F">
            <w:pPr>
              <w:tabs>
                <w:tab w:val="left" w:pos="2685"/>
              </w:tabs>
              <w:jc w:val="center"/>
              <w:rPr>
                <w:b/>
                <w:sz w:val="22"/>
                <w:szCs w:val="22"/>
              </w:rPr>
            </w:pPr>
            <w:r w:rsidRPr="003D0A48">
              <w:rPr>
                <w:b/>
                <w:sz w:val="22"/>
                <w:szCs w:val="22"/>
              </w:rPr>
              <w:t>Collection</w:t>
            </w:r>
          </w:p>
        </w:tc>
      </w:tr>
      <w:tr w:rsidR="006E6664" w:rsidRPr="003D0A48" w:rsidTr="00A4152F">
        <w:trPr>
          <w:jc w:val="center"/>
        </w:trPr>
        <w:tc>
          <w:tcPr>
            <w:tcW w:w="2444" w:type="dxa"/>
          </w:tcPr>
          <w:p w:rsidR="006E6664" w:rsidRPr="003D0A48" w:rsidRDefault="006E6664" w:rsidP="00A4152F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  <w:r w:rsidRPr="003D0A48">
              <w:rPr>
                <w:sz w:val="22"/>
                <w:szCs w:val="22"/>
              </w:rPr>
              <w:t>Nursery AM</w:t>
            </w:r>
          </w:p>
        </w:tc>
        <w:tc>
          <w:tcPr>
            <w:tcW w:w="2395" w:type="dxa"/>
          </w:tcPr>
          <w:p w:rsidR="006E6664" w:rsidRPr="003D0A48" w:rsidRDefault="006E6664" w:rsidP="00A4152F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D0A48">
              <w:rPr>
                <w:sz w:val="22"/>
                <w:szCs w:val="22"/>
              </w:rPr>
              <w:t>Heol</w:t>
            </w:r>
            <w:proofErr w:type="spellEnd"/>
            <w:r w:rsidRPr="003D0A48">
              <w:rPr>
                <w:sz w:val="22"/>
                <w:szCs w:val="22"/>
              </w:rPr>
              <w:t xml:space="preserve"> </w:t>
            </w:r>
            <w:proofErr w:type="spellStart"/>
            <w:r w:rsidRPr="003D0A48">
              <w:rPr>
                <w:sz w:val="22"/>
                <w:szCs w:val="22"/>
              </w:rPr>
              <w:t>Dulais</w:t>
            </w:r>
            <w:proofErr w:type="spellEnd"/>
          </w:p>
        </w:tc>
        <w:tc>
          <w:tcPr>
            <w:tcW w:w="2248" w:type="dxa"/>
          </w:tcPr>
          <w:p w:rsidR="006E6664" w:rsidRPr="003D0A48" w:rsidRDefault="006E6664" w:rsidP="00A4152F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  <w:r w:rsidRPr="003D0A48">
              <w:rPr>
                <w:sz w:val="22"/>
                <w:szCs w:val="22"/>
              </w:rPr>
              <w:t>9am</w:t>
            </w:r>
          </w:p>
        </w:tc>
        <w:tc>
          <w:tcPr>
            <w:tcW w:w="2076" w:type="dxa"/>
          </w:tcPr>
          <w:p w:rsidR="006E6664" w:rsidRPr="003D0A48" w:rsidRDefault="006E6664" w:rsidP="00A4152F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  <w:r w:rsidRPr="003D0A48">
              <w:rPr>
                <w:sz w:val="22"/>
                <w:szCs w:val="22"/>
              </w:rPr>
              <w:t>11:10am</w:t>
            </w:r>
          </w:p>
        </w:tc>
      </w:tr>
      <w:tr w:rsidR="006E6664" w:rsidRPr="003D0A48" w:rsidTr="00A4152F">
        <w:trPr>
          <w:jc w:val="center"/>
        </w:trPr>
        <w:tc>
          <w:tcPr>
            <w:tcW w:w="2444" w:type="dxa"/>
          </w:tcPr>
          <w:p w:rsidR="006E6664" w:rsidRPr="003D0A48" w:rsidRDefault="006E6664" w:rsidP="00A4152F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  <w:r w:rsidRPr="003D0A48">
              <w:rPr>
                <w:sz w:val="22"/>
                <w:szCs w:val="22"/>
              </w:rPr>
              <w:t>Nursery PM</w:t>
            </w:r>
          </w:p>
        </w:tc>
        <w:tc>
          <w:tcPr>
            <w:tcW w:w="2395" w:type="dxa"/>
          </w:tcPr>
          <w:p w:rsidR="006E6664" w:rsidRPr="003D0A48" w:rsidRDefault="006E6664" w:rsidP="00A4152F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D0A48">
              <w:rPr>
                <w:sz w:val="22"/>
                <w:szCs w:val="22"/>
              </w:rPr>
              <w:t>Heol</w:t>
            </w:r>
            <w:proofErr w:type="spellEnd"/>
            <w:r w:rsidRPr="003D0A48">
              <w:rPr>
                <w:sz w:val="22"/>
                <w:szCs w:val="22"/>
              </w:rPr>
              <w:t xml:space="preserve"> </w:t>
            </w:r>
            <w:proofErr w:type="spellStart"/>
            <w:r w:rsidRPr="003D0A48">
              <w:rPr>
                <w:sz w:val="22"/>
                <w:szCs w:val="22"/>
              </w:rPr>
              <w:t>Dulais</w:t>
            </w:r>
            <w:proofErr w:type="spellEnd"/>
          </w:p>
        </w:tc>
        <w:tc>
          <w:tcPr>
            <w:tcW w:w="2248" w:type="dxa"/>
          </w:tcPr>
          <w:p w:rsidR="006E6664" w:rsidRPr="003D0A48" w:rsidRDefault="006E6664" w:rsidP="00A4152F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  <w:r w:rsidRPr="003D0A48">
              <w:rPr>
                <w:sz w:val="22"/>
                <w:szCs w:val="22"/>
              </w:rPr>
              <w:t>1pm</w:t>
            </w:r>
          </w:p>
        </w:tc>
        <w:tc>
          <w:tcPr>
            <w:tcW w:w="2076" w:type="dxa"/>
          </w:tcPr>
          <w:p w:rsidR="006E6664" w:rsidRPr="003D0A48" w:rsidRDefault="006E6664" w:rsidP="00A4152F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  <w:r w:rsidRPr="003D0A48">
              <w:rPr>
                <w:sz w:val="22"/>
                <w:szCs w:val="22"/>
              </w:rPr>
              <w:t>3:10pm</w:t>
            </w:r>
          </w:p>
        </w:tc>
      </w:tr>
      <w:tr w:rsidR="006E6664" w:rsidRPr="003D0A48" w:rsidTr="00A4152F">
        <w:trPr>
          <w:jc w:val="center"/>
        </w:trPr>
        <w:tc>
          <w:tcPr>
            <w:tcW w:w="2444" w:type="dxa"/>
          </w:tcPr>
          <w:p w:rsidR="006E6664" w:rsidRPr="003D0A48" w:rsidRDefault="006E6664" w:rsidP="00A4152F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  <w:r w:rsidRPr="003D0A48">
              <w:rPr>
                <w:sz w:val="22"/>
                <w:szCs w:val="22"/>
              </w:rPr>
              <w:t>Reception &amp; Year 1</w:t>
            </w:r>
          </w:p>
        </w:tc>
        <w:tc>
          <w:tcPr>
            <w:tcW w:w="2395" w:type="dxa"/>
          </w:tcPr>
          <w:p w:rsidR="006E6664" w:rsidRPr="003D0A48" w:rsidRDefault="006E6664" w:rsidP="00A4152F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D0A48">
              <w:rPr>
                <w:sz w:val="22"/>
                <w:szCs w:val="22"/>
              </w:rPr>
              <w:t>Heol</w:t>
            </w:r>
            <w:proofErr w:type="spellEnd"/>
            <w:r w:rsidRPr="003D0A48">
              <w:rPr>
                <w:sz w:val="22"/>
                <w:szCs w:val="22"/>
              </w:rPr>
              <w:t xml:space="preserve"> </w:t>
            </w:r>
            <w:proofErr w:type="spellStart"/>
            <w:r w:rsidRPr="003D0A48">
              <w:rPr>
                <w:sz w:val="22"/>
                <w:szCs w:val="22"/>
              </w:rPr>
              <w:t>Dulais</w:t>
            </w:r>
            <w:proofErr w:type="spellEnd"/>
          </w:p>
        </w:tc>
        <w:tc>
          <w:tcPr>
            <w:tcW w:w="2248" w:type="dxa"/>
          </w:tcPr>
          <w:p w:rsidR="006E6664" w:rsidRPr="003D0A48" w:rsidRDefault="006E6664" w:rsidP="00A4152F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  <w:r w:rsidRPr="003D0A48">
              <w:rPr>
                <w:sz w:val="22"/>
                <w:szCs w:val="22"/>
              </w:rPr>
              <w:t>8:45-8:55am</w:t>
            </w:r>
          </w:p>
        </w:tc>
        <w:tc>
          <w:tcPr>
            <w:tcW w:w="2076" w:type="dxa"/>
          </w:tcPr>
          <w:p w:rsidR="006E6664" w:rsidRPr="003D0A48" w:rsidRDefault="006E6664" w:rsidP="00A4152F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  <w:r w:rsidRPr="003D0A48">
              <w:rPr>
                <w:sz w:val="22"/>
                <w:szCs w:val="22"/>
              </w:rPr>
              <w:t>12:50pm</w:t>
            </w:r>
          </w:p>
        </w:tc>
      </w:tr>
      <w:tr w:rsidR="006E6664" w:rsidRPr="003D0A48" w:rsidTr="00A4152F">
        <w:trPr>
          <w:jc w:val="center"/>
        </w:trPr>
        <w:tc>
          <w:tcPr>
            <w:tcW w:w="2444" w:type="dxa"/>
          </w:tcPr>
          <w:p w:rsidR="006E6664" w:rsidRPr="003D0A48" w:rsidRDefault="006E6664" w:rsidP="00A4152F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  <w:r w:rsidRPr="003D0A48">
              <w:rPr>
                <w:sz w:val="22"/>
                <w:szCs w:val="22"/>
              </w:rPr>
              <w:t xml:space="preserve">Year 2 </w:t>
            </w:r>
          </w:p>
        </w:tc>
        <w:tc>
          <w:tcPr>
            <w:tcW w:w="2395" w:type="dxa"/>
          </w:tcPr>
          <w:p w:rsidR="006E6664" w:rsidRPr="003D0A48" w:rsidRDefault="006E6664" w:rsidP="00A4152F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  <w:r w:rsidRPr="003D0A48">
              <w:rPr>
                <w:sz w:val="22"/>
                <w:szCs w:val="22"/>
              </w:rPr>
              <w:t>Breakfast Club</w:t>
            </w:r>
          </w:p>
        </w:tc>
        <w:tc>
          <w:tcPr>
            <w:tcW w:w="2248" w:type="dxa"/>
          </w:tcPr>
          <w:p w:rsidR="006E6664" w:rsidRPr="003D0A48" w:rsidRDefault="006E6664" w:rsidP="00A4152F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  <w:r w:rsidRPr="003D0A48">
              <w:rPr>
                <w:sz w:val="22"/>
                <w:szCs w:val="22"/>
              </w:rPr>
              <w:t>8:45-8:55am</w:t>
            </w:r>
          </w:p>
        </w:tc>
        <w:tc>
          <w:tcPr>
            <w:tcW w:w="2076" w:type="dxa"/>
          </w:tcPr>
          <w:p w:rsidR="006E6664" w:rsidRPr="003D0A48" w:rsidRDefault="006E6664" w:rsidP="00A4152F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  <w:r w:rsidRPr="003D0A48">
              <w:rPr>
                <w:sz w:val="22"/>
                <w:szCs w:val="22"/>
              </w:rPr>
              <w:t>12:50pm</w:t>
            </w:r>
          </w:p>
        </w:tc>
      </w:tr>
      <w:tr w:rsidR="006E6664" w:rsidRPr="003D0A48" w:rsidTr="00A4152F">
        <w:trPr>
          <w:jc w:val="center"/>
        </w:trPr>
        <w:tc>
          <w:tcPr>
            <w:tcW w:w="2444" w:type="dxa"/>
          </w:tcPr>
          <w:p w:rsidR="006E6664" w:rsidRPr="003D0A48" w:rsidRDefault="006E6664" w:rsidP="00A4152F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  <w:r w:rsidRPr="003D0A48">
              <w:rPr>
                <w:sz w:val="22"/>
                <w:szCs w:val="22"/>
              </w:rPr>
              <w:t>Year 3</w:t>
            </w:r>
          </w:p>
        </w:tc>
        <w:tc>
          <w:tcPr>
            <w:tcW w:w="2395" w:type="dxa"/>
          </w:tcPr>
          <w:p w:rsidR="006E6664" w:rsidRPr="003D0A48" w:rsidRDefault="006E6664" w:rsidP="00A4152F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  <w:r w:rsidRPr="003D0A48">
              <w:rPr>
                <w:sz w:val="22"/>
                <w:szCs w:val="22"/>
              </w:rPr>
              <w:t>Breakfast Club</w:t>
            </w:r>
          </w:p>
        </w:tc>
        <w:tc>
          <w:tcPr>
            <w:tcW w:w="2248" w:type="dxa"/>
          </w:tcPr>
          <w:p w:rsidR="006E6664" w:rsidRPr="003D0A48" w:rsidRDefault="006E6664" w:rsidP="00A4152F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  <w:r w:rsidRPr="003D0A48">
              <w:rPr>
                <w:sz w:val="22"/>
                <w:szCs w:val="22"/>
              </w:rPr>
              <w:t>8:35-8:45am</w:t>
            </w:r>
          </w:p>
        </w:tc>
        <w:tc>
          <w:tcPr>
            <w:tcW w:w="2076" w:type="dxa"/>
          </w:tcPr>
          <w:p w:rsidR="006E6664" w:rsidRPr="003D0A48" w:rsidRDefault="006E6664" w:rsidP="00A4152F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  <w:r w:rsidRPr="003D0A48">
              <w:rPr>
                <w:sz w:val="22"/>
                <w:szCs w:val="22"/>
              </w:rPr>
              <w:t>1pm</w:t>
            </w:r>
          </w:p>
        </w:tc>
      </w:tr>
      <w:tr w:rsidR="006E6664" w:rsidRPr="003D0A48" w:rsidTr="00A4152F">
        <w:trPr>
          <w:jc w:val="center"/>
        </w:trPr>
        <w:tc>
          <w:tcPr>
            <w:tcW w:w="2444" w:type="dxa"/>
          </w:tcPr>
          <w:p w:rsidR="006E6664" w:rsidRPr="003D0A48" w:rsidRDefault="006E6664" w:rsidP="00A4152F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  <w:r w:rsidRPr="003D0A48">
              <w:rPr>
                <w:sz w:val="22"/>
                <w:szCs w:val="22"/>
              </w:rPr>
              <w:t>Year 4, 5 &amp; 6</w:t>
            </w:r>
          </w:p>
        </w:tc>
        <w:tc>
          <w:tcPr>
            <w:tcW w:w="2395" w:type="dxa"/>
          </w:tcPr>
          <w:p w:rsidR="006E6664" w:rsidRPr="003D0A48" w:rsidRDefault="006E6664" w:rsidP="00A4152F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  <w:r w:rsidRPr="003D0A48">
              <w:rPr>
                <w:sz w:val="22"/>
                <w:szCs w:val="22"/>
              </w:rPr>
              <w:t>Main entrance</w:t>
            </w:r>
          </w:p>
        </w:tc>
        <w:tc>
          <w:tcPr>
            <w:tcW w:w="2248" w:type="dxa"/>
          </w:tcPr>
          <w:p w:rsidR="006E6664" w:rsidRPr="003D0A48" w:rsidRDefault="006E6664" w:rsidP="00A4152F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  <w:r w:rsidRPr="003D0A48">
              <w:rPr>
                <w:sz w:val="22"/>
                <w:szCs w:val="22"/>
              </w:rPr>
              <w:t>8:35-8:45am</w:t>
            </w:r>
          </w:p>
        </w:tc>
        <w:tc>
          <w:tcPr>
            <w:tcW w:w="2076" w:type="dxa"/>
          </w:tcPr>
          <w:p w:rsidR="006E6664" w:rsidRPr="003D0A48" w:rsidRDefault="006E6664" w:rsidP="00A4152F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  <w:r w:rsidRPr="003D0A48">
              <w:rPr>
                <w:sz w:val="22"/>
                <w:szCs w:val="22"/>
              </w:rPr>
              <w:t>1pm</w:t>
            </w:r>
          </w:p>
        </w:tc>
      </w:tr>
    </w:tbl>
    <w:p w:rsidR="006E6664" w:rsidRPr="003D0A48" w:rsidRDefault="006E6664" w:rsidP="0021241B">
      <w:pPr>
        <w:rPr>
          <w:sz w:val="22"/>
          <w:szCs w:val="22"/>
        </w:rPr>
      </w:pPr>
    </w:p>
    <w:p w:rsidR="006E6664" w:rsidRPr="003D0A48" w:rsidRDefault="006E6664" w:rsidP="00AE6777">
      <w:pPr>
        <w:rPr>
          <w:sz w:val="22"/>
          <w:szCs w:val="22"/>
        </w:rPr>
      </w:pPr>
    </w:p>
    <w:p w:rsidR="0081604E" w:rsidRPr="003D0A48" w:rsidRDefault="0021241B" w:rsidP="00AE6777">
      <w:pPr>
        <w:rPr>
          <w:b/>
          <w:sz w:val="22"/>
          <w:szCs w:val="22"/>
          <w:u w:val="single"/>
        </w:rPr>
      </w:pPr>
      <w:r w:rsidRPr="003D0A48">
        <w:rPr>
          <w:b/>
          <w:sz w:val="22"/>
          <w:szCs w:val="22"/>
          <w:u w:val="single"/>
        </w:rPr>
        <w:t>Breakfast</w:t>
      </w:r>
      <w:r w:rsidR="00574CDB" w:rsidRPr="003D0A48">
        <w:rPr>
          <w:b/>
          <w:sz w:val="22"/>
          <w:szCs w:val="22"/>
          <w:u w:val="single"/>
        </w:rPr>
        <w:t xml:space="preserve"> Club, </w:t>
      </w:r>
      <w:r w:rsidR="006E6664" w:rsidRPr="003D0A48">
        <w:rPr>
          <w:b/>
          <w:sz w:val="22"/>
          <w:szCs w:val="22"/>
          <w:u w:val="single"/>
        </w:rPr>
        <w:t>After School Club</w:t>
      </w:r>
      <w:r w:rsidR="00574CDB" w:rsidRPr="003D0A48">
        <w:rPr>
          <w:b/>
          <w:sz w:val="22"/>
          <w:szCs w:val="22"/>
          <w:u w:val="single"/>
        </w:rPr>
        <w:t xml:space="preserve"> and Friday Afternoon Childcare</w:t>
      </w:r>
    </w:p>
    <w:p w:rsidR="0081604E" w:rsidRPr="003D0A48" w:rsidRDefault="006E6664" w:rsidP="00AE6777">
      <w:pPr>
        <w:rPr>
          <w:sz w:val="22"/>
          <w:szCs w:val="22"/>
        </w:rPr>
      </w:pPr>
      <w:r w:rsidRPr="003D0A48">
        <w:rPr>
          <w:sz w:val="22"/>
          <w:szCs w:val="22"/>
        </w:rPr>
        <w:t>As we await guidance from Welsh Government and the Local Authority, further information regarding arr</w:t>
      </w:r>
      <w:r w:rsidR="003D0A48">
        <w:rPr>
          <w:sz w:val="22"/>
          <w:szCs w:val="22"/>
        </w:rPr>
        <w:t>angements for Breakfast Club,</w:t>
      </w:r>
      <w:r w:rsidRPr="003D0A48">
        <w:rPr>
          <w:sz w:val="22"/>
          <w:szCs w:val="22"/>
        </w:rPr>
        <w:t xml:space="preserve"> After School Club </w:t>
      </w:r>
      <w:r w:rsidR="003D0A48">
        <w:rPr>
          <w:sz w:val="22"/>
          <w:szCs w:val="22"/>
        </w:rPr>
        <w:t xml:space="preserve">and the Friday Afternoon Childcare Provision </w:t>
      </w:r>
      <w:r w:rsidRPr="003D0A48">
        <w:rPr>
          <w:sz w:val="22"/>
          <w:szCs w:val="22"/>
        </w:rPr>
        <w:t xml:space="preserve">will be shared with parents on Thursday </w:t>
      </w:r>
      <w:proofErr w:type="gramStart"/>
      <w:r w:rsidRPr="003D0A48">
        <w:rPr>
          <w:sz w:val="22"/>
          <w:szCs w:val="22"/>
        </w:rPr>
        <w:t>2</w:t>
      </w:r>
      <w:r w:rsidRPr="003D0A48">
        <w:rPr>
          <w:sz w:val="22"/>
          <w:szCs w:val="22"/>
          <w:vertAlign w:val="superscript"/>
        </w:rPr>
        <w:t>nd</w:t>
      </w:r>
      <w:proofErr w:type="gramEnd"/>
      <w:r w:rsidRPr="003D0A48">
        <w:rPr>
          <w:sz w:val="22"/>
          <w:szCs w:val="22"/>
        </w:rPr>
        <w:t xml:space="preserve"> September.</w:t>
      </w:r>
    </w:p>
    <w:p w:rsidR="0081604E" w:rsidRPr="003D0A48" w:rsidRDefault="0081604E" w:rsidP="00AE6777">
      <w:pPr>
        <w:rPr>
          <w:sz w:val="22"/>
          <w:szCs w:val="22"/>
        </w:rPr>
      </w:pPr>
    </w:p>
    <w:p w:rsidR="00C6425C" w:rsidRPr="003D0A48" w:rsidRDefault="00574CDB" w:rsidP="00AE6777">
      <w:pPr>
        <w:rPr>
          <w:rFonts w:cs="Arial"/>
          <w:b/>
          <w:sz w:val="22"/>
          <w:szCs w:val="22"/>
          <w:u w:val="single"/>
        </w:rPr>
      </w:pPr>
      <w:r w:rsidRPr="003D0A48">
        <w:rPr>
          <w:rFonts w:cs="Arial"/>
          <w:b/>
          <w:sz w:val="22"/>
          <w:szCs w:val="22"/>
          <w:u w:val="single"/>
        </w:rPr>
        <w:t>Updates</w:t>
      </w:r>
    </w:p>
    <w:p w:rsidR="00574CDB" w:rsidRPr="003D0A48" w:rsidRDefault="00574CDB" w:rsidP="00AE6777">
      <w:pPr>
        <w:rPr>
          <w:rFonts w:cs="Arial"/>
          <w:sz w:val="22"/>
          <w:szCs w:val="22"/>
        </w:rPr>
      </w:pPr>
      <w:r w:rsidRPr="003D0A48">
        <w:rPr>
          <w:rFonts w:cs="Arial"/>
          <w:sz w:val="22"/>
          <w:szCs w:val="22"/>
        </w:rPr>
        <w:t>Please keep an eye on our website, Twitter page and Class Dojo for any updates on the children’s return to school.</w:t>
      </w:r>
    </w:p>
    <w:p w:rsidR="00312970" w:rsidRPr="003D0A48" w:rsidRDefault="00312970" w:rsidP="00AE6777">
      <w:pPr>
        <w:rPr>
          <w:rFonts w:cs="Arial"/>
          <w:sz w:val="22"/>
          <w:szCs w:val="22"/>
        </w:rPr>
      </w:pPr>
    </w:p>
    <w:p w:rsidR="00A612FC" w:rsidRPr="003D0A48" w:rsidRDefault="00F613DF" w:rsidP="00AE6777">
      <w:pPr>
        <w:rPr>
          <w:sz w:val="22"/>
          <w:szCs w:val="22"/>
        </w:rPr>
      </w:pPr>
      <w:r w:rsidRPr="003D0A48">
        <w:rPr>
          <w:sz w:val="22"/>
          <w:szCs w:val="22"/>
        </w:rPr>
        <w:t>As always, if you have any questions or con</w:t>
      </w:r>
      <w:r w:rsidR="006C7A2C" w:rsidRPr="003D0A48">
        <w:rPr>
          <w:sz w:val="22"/>
          <w:szCs w:val="22"/>
        </w:rPr>
        <w:t>cerns please contact the school via email.</w:t>
      </w:r>
      <w:r w:rsidRPr="003D0A48">
        <w:rPr>
          <w:sz w:val="22"/>
          <w:szCs w:val="22"/>
        </w:rPr>
        <w:t xml:space="preserve"> A huge thank you to all staff, parents and pupils, and indeed the whole school community, for the support and resilience shown </w:t>
      </w:r>
      <w:r w:rsidR="00507A81">
        <w:rPr>
          <w:sz w:val="22"/>
          <w:szCs w:val="22"/>
        </w:rPr>
        <w:t>this year</w:t>
      </w:r>
      <w:r w:rsidRPr="003D0A48">
        <w:rPr>
          <w:sz w:val="22"/>
          <w:szCs w:val="22"/>
        </w:rPr>
        <w:t xml:space="preserve">. </w:t>
      </w:r>
      <w:r w:rsidR="00507A81">
        <w:rPr>
          <w:sz w:val="22"/>
          <w:szCs w:val="22"/>
        </w:rPr>
        <w:t>We hope you have a lovely,</w:t>
      </w:r>
      <w:r w:rsidRPr="003D0A48">
        <w:rPr>
          <w:sz w:val="22"/>
          <w:szCs w:val="22"/>
        </w:rPr>
        <w:t xml:space="preserve"> safe </w:t>
      </w:r>
      <w:r w:rsidR="00A612FC" w:rsidRPr="003D0A48">
        <w:rPr>
          <w:sz w:val="22"/>
          <w:szCs w:val="22"/>
        </w:rPr>
        <w:t>summer break and look forward to seeing you all in September.</w:t>
      </w:r>
    </w:p>
    <w:p w:rsidR="00F2031C" w:rsidRPr="003D0A48" w:rsidRDefault="00F2031C" w:rsidP="00AE6777">
      <w:pPr>
        <w:rPr>
          <w:sz w:val="22"/>
          <w:szCs w:val="22"/>
        </w:rPr>
      </w:pPr>
    </w:p>
    <w:p w:rsidR="005B133F" w:rsidRPr="003D0A48" w:rsidRDefault="005B133F" w:rsidP="00AE6777">
      <w:pPr>
        <w:rPr>
          <w:sz w:val="22"/>
          <w:szCs w:val="22"/>
        </w:rPr>
      </w:pPr>
      <w:r w:rsidRPr="003D0A48">
        <w:rPr>
          <w:sz w:val="22"/>
          <w:szCs w:val="22"/>
        </w:rPr>
        <w:t>Mr. M. O’Brien</w:t>
      </w:r>
    </w:p>
    <w:p w:rsidR="005B133F" w:rsidRPr="003D0A48" w:rsidRDefault="005B133F" w:rsidP="00AE6777">
      <w:pPr>
        <w:rPr>
          <w:sz w:val="22"/>
          <w:szCs w:val="22"/>
        </w:rPr>
      </w:pPr>
      <w:proofErr w:type="spellStart"/>
      <w:r w:rsidRPr="003D0A48">
        <w:rPr>
          <w:sz w:val="22"/>
          <w:szCs w:val="22"/>
        </w:rPr>
        <w:t>Headteacher</w:t>
      </w:r>
      <w:proofErr w:type="spellEnd"/>
    </w:p>
    <w:p w:rsidR="005B133F" w:rsidRDefault="005B133F" w:rsidP="00AE6777">
      <w:pPr>
        <w:rPr>
          <w:b/>
          <w:u w:val="single"/>
        </w:rPr>
      </w:pPr>
      <w:bookmarkStart w:id="0" w:name="_GoBack"/>
      <w:bookmarkEnd w:id="0"/>
    </w:p>
    <w:sectPr w:rsidR="005B1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77"/>
    <w:rsid w:val="000513A9"/>
    <w:rsid w:val="000540EC"/>
    <w:rsid w:val="000C71F2"/>
    <w:rsid w:val="000E2F92"/>
    <w:rsid w:val="0021241B"/>
    <w:rsid w:val="00232B68"/>
    <w:rsid w:val="002A1A3D"/>
    <w:rsid w:val="00303E8E"/>
    <w:rsid w:val="00312970"/>
    <w:rsid w:val="003752D2"/>
    <w:rsid w:val="00387250"/>
    <w:rsid w:val="003D0A48"/>
    <w:rsid w:val="00410601"/>
    <w:rsid w:val="004606AB"/>
    <w:rsid w:val="00501CFA"/>
    <w:rsid w:val="00507A81"/>
    <w:rsid w:val="00574CDB"/>
    <w:rsid w:val="00593784"/>
    <w:rsid w:val="005A616B"/>
    <w:rsid w:val="005B133F"/>
    <w:rsid w:val="005E5C9F"/>
    <w:rsid w:val="00625A62"/>
    <w:rsid w:val="00645ED9"/>
    <w:rsid w:val="00660600"/>
    <w:rsid w:val="006C7A2C"/>
    <w:rsid w:val="006E65FB"/>
    <w:rsid w:val="006E6664"/>
    <w:rsid w:val="00714E8B"/>
    <w:rsid w:val="00720FE0"/>
    <w:rsid w:val="007800C4"/>
    <w:rsid w:val="00792E70"/>
    <w:rsid w:val="0081604E"/>
    <w:rsid w:val="00825AB0"/>
    <w:rsid w:val="008C0263"/>
    <w:rsid w:val="00A612FC"/>
    <w:rsid w:val="00AE6777"/>
    <w:rsid w:val="00AF364F"/>
    <w:rsid w:val="00B17874"/>
    <w:rsid w:val="00B80D10"/>
    <w:rsid w:val="00B85897"/>
    <w:rsid w:val="00BB407B"/>
    <w:rsid w:val="00BC52BC"/>
    <w:rsid w:val="00C4258D"/>
    <w:rsid w:val="00C6425C"/>
    <w:rsid w:val="00C645D5"/>
    <w:rsid w:val="00C65C46"/>
    <w:rsid w:val="00CC3CF0"/>
    <w:rsid w:val="00D14A38"/>
    <w:rsid w:val="00E05D32"/>
    <w:rsid w:val="00E414A5"/>
    <w:rsid w:val="00E7457B"/>
    <w:rsid w:val="00EB5A78"/>
    <w:rsid w:val="00F2031C"/>
    <w:rsid w:val="00F37FCE"/>
    <w:rsid w:val="00F56DE8"/>
    <w:rsid w:val="00F613DF"/>
    <w:rsid w:val="00F7014A"/>
    <w:rsid w:val="00F9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5E4614-7AA4-450D-A85F-3BB4C158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77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AE677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E6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777"/>
    <w:rPr>
      <w:rFonts w:ascii="Tahoma" w:eastAsia="Times New Roman" w:hAnsi="Tahoma" w:cs="Tahoma"/>
      <w:sz w:val="16"/>
      <w:szCs w:val="16"/>
      <w:lang w:val="en-US" w:eastAsia="en-GB"/>
    </w:rPr>
  </w:style>
  <w:style w:type="table" w:styleId="TableGrid">
    <w:name w:val="Table Grid"/>
    <w:basedOn w:val="TableNormal"/>
    <w:uiPriority w:val="59"/>
    <w:rsid w:val="006E6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Llewelyn, Lucy</dc:creator>
  <cp:lastModifiedBy>bgp-itco</cp:lastModifiedBy>
  <cp:revision>2</cp:revision>
  <cp:lastPrinted>2021-07-14T14:22:00Z</cp:lastPrinted>
  <dcterms:created xsi:type="dcterms:W3CDTF">2021-07-15T11:20:00Z</dcterms:created>
  <dcterms:modified xsi:type="dcterms:W3CDTF">2021-07-15T11:20:00Z</dcterms:modified>
</cp:coreProperties>
</file>